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2E" w:rsidRPr="00D65752" w:rsidRDefault="0075692E" w:rsidP="003B6C28">
      <w:pPr>
        <w:spacing w:after="0" w:line="180" w:lineRule="atLeast"/>
        <w:rPr>
          <w:b/>
          <w:sz w:val="24"/>
          <w:szCs w:val="24"/>
        </w:rPr>
      </w:pPr>
      <w:r w:rsidRPr="00D65752">
        <w:rPr>
          <w:b/>
          <w:sz w:val="24"/>
          <w:szCs w:val="24"/>
        </w:rPr>
        <w:t>Verbale n.  2</w:t>
      </w:r>
    </w:p>
    <w:p w:rsidR="0075692E" w:rsidRPr="00D65752" w:rsidRDefault="0075692E" w:rsidP="003B6C28">
      <w:pPr>
        <w:spacing w:after="0" w:line="180" w:lineRule="atLeast"/>
        <w:rPr>
          <w:b/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 xml:space="preserve">Il giorno 10/11/2008 alle ore 9 presso l’ITSIG da Vinci di Viterbo si riunisce in Assemblea la Consulta Provinciale  Studentesca 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 xml:space="preserve">Si procede alla rilevazione delle presenze. </w:t>
      </w:r>
      <w:r w:rsidRPr="00D65752">
        <w:rPr>
          <w:b/>
          <w:sz w:val="24"/>
          <w:szCs w:val="24"/>
        </w:rPr>
        <w:t>Si allega elenco firme</w:t>
      </w:r>
      <w:r w:rsidRPr="00D65752">
        <w:rPr>
          <w:sz w:val="24"/>
          <w:szCs w:val="24"/>
        </w:rPr>
        <w:t>.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Viene letto il regolamento della consulta e  vengono spiegati i  compiti della consulta ai nuovi  rappresentanti eletti.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 xml:space="preserve">Samanta Pettinelli si ritira dal ruolo di referente dei diritti umani e subentra Magagnino Daniele. 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Francesco Sciortino viene eletto vicepresidente all’unanimità.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 xml:space="preserve">Interviene Mauro Morucci, responsabile organizzativo del Tuscia Film Fest che, in collaborazione con la consulta provinciale studentesca organizza  martedì 9 dicembre 2008 La lezione di Miloud. L’iniziativa prevede la proiezione del film Parada di Marco Pontecorvo e, a seguire, l’incontro con il regista. 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ESCONO con l’autorizzazione alle 11.35:</w:t>
      </w:r>
    </w:p>
    <w:p w:rsidR="0075692E" w:rsidRPr="00D65752" w:rsidRDefault="0075692E" w:rsidP="002456FE">
      <w:pPr>
        <w:pStyle w:val="ListParagraph"/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 xml:space="preserve">Sbrilli Francesco </w:t>
      </w:r>
    </w:p>
    <w:p w:rsidR="0075692E" w:rsidRPr="00D65752" w:rsidRDefault="0075692E" w:rsidP="002456FE">
      <w:pPr>
        <w:pStyle w:val="ListParagraph"/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Cristian Giorgi</w:t>
      </w:r>
    </w:p>
    <w:p w:rsidR="0075692E" w:rsidRPr="00D65752" w:rsidRDefault="0075692E" w:rsidP="002456FE">
      <w:pPr>
        <w:pStyle w:val="ListParagraph"/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Giovannelli Mirco</w:t>
      </w:r>
    </w:p>
    <w:p w:rsidR="0075692E" w:rsidRPr="00D65752" w:rsidRDefault="0075692E" w:rsidP="002456FE">
      <w:pPr>
        <w:pStyle w:val="ListParagraph"/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Massaini Matteo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ESCONO con l’autorizzazione alle 12.30:</w:t>
      </w:r>
    </w:p>
    <w:p w:rsidR="0075692E" w:rsidRPr="00D65752" w:rsidRDefault="0075692E" w:rsidP="002456FE">
      <w:pPr>
        <w:pStyle w:val="ListParagraph"/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De Paolis Federica</w:t>
      </w:r>
    </w:p>
    <w:p w:rsidR="0075692E" w:rsidRPr="00D65752" w:rsidRDefault="0075692E" w:rsidP="002456FE">
      <w:pPr>
        <w:pStyle w:val="ListParagraph"/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Samanta Pettinelli</w:t>
      </w:r>
    </w:p>
    <w:p w:rsidR="0075692E" w:rsidRPr="00D65752" w:rsidRDefault="0075692E" w:rsidP="002456FE">
      <w:pPr>
        <w:pStyle w:val="ListParagraph"/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Floriana Sestino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 xml:space="preserve">Viene proiettato il video  del teatro proposto per il giorno della memoria dal collettivo Teatro animazione di Orvieto. 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All’unanimità viene approvata la proposta  la cui spesa ammonta a circa   2000 euro,  vagliando contemporaneamente eventuali altre proposte successive.</w:t>
      </w:r>
      <w:r w:rsidRPr="00D65752">
        <w:rPr>
          <w:b/>
          <w:sz w:val="24"/>
          <w:szCs w:val="24"/>
        </w:rPr>
        <w:t xml:space="preserve"> (delibera n.13).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All’unanimità si</w:t>
      </w:r>
      <w:r w:rsidRPr="00D65752">
        <w:rPr>
          <w:b/>
          <w:sz w:val="24"/>
          <w:szCs w:val="24"/>
        </w:rPr>
        <w:t xml:space="preserve"> </w:t>
      </w:r>
      <w:r w:rsidRPr="00D65752">
        <w:rPr>
          <w:sz w:val="24"/>
          <w:szCs w:val="24"/>
        </w:rPr>
        <w:t>delibera il rimborso di 500euro all’ISIS Colasanti di Civitacastellana per il teatro svoltosi nell’anno scolastico 2007-2008</w:t>
      </w:r>
      <w:r w:rsidRPr="00D65752">
        <w:rPr>
          <w:b/>
          <w:sz w:val="24"/>
          <w:szCs w:val="24"/>
        </w:rPr>
        <w:t>(delibera n.14</w:t>
      </w:r>
      <w:r w:rsidRPr="00D65752">
        <w:rPr>
          <w:sz w:val="24"/>
          <w:szCs w:val="24"/>
        </w:rPr>
        <w:t>).</w:t>
      </w:r>
      <w:r w:rsidRPr="00D65752">
        <w:rPr>
          <w:b/>
          <w:sz w:val="24"/>
          <w:szCs w:val="24"/>
        </w:rPr>
        <w:t xml:space="preserve"> 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Riguardo i progetti proposti dalla FNISM si decide di posticipare la decisione in attesa di maggiori informazioni, Elsa Mencagli si interessa di contattare la referente Ginevra Cristofari.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 xml:space="preserve">Nel mese di luglio è morto il rappresentante degli </w:t>
      </w:r>
      <w:smartTag w:uri="urn:schemas-microsoft-com:office:smarttags" w:element="PersonName">
        <w:r w:rsidRPr="00D65752">
          <w:rPr>
            <w:sz w:val="24"/>
            <w:szCs w:val="24"/>
          </w:rPr>
          <w:t>studenti</w:t>
        </w:r>
      </w:smartTag>
      <w:r w:rsidRPr="00D65752">
        <w:rPr>
          <w:sz w:val="24"/>
          <w:szCs w:val="24"/>
        </w:rPr>
        <w:t xml:space="preserve"> dell’IPSIA  di Viterbo, uno studente con cittadinanza non italiana, molto serio e impegnato sia nella scuola che nel lavoro, come ci ha segnalato una docente della sua scuola  . Si delibera all’unanimità di impegnare 500 euro per  un progetto in sua memoria ,ancora da definire </w:t>
      </w:r>
      <w:r w:rsidRPr="00D65752">
        <w:rPr>
          <w:b/>
          <w:sz w:val="24"/>
          <w:szCs w:val="24"/>
        </w:rPr>
        <w:t>(delibera n.15).</w:t>
      </w: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rPr>
          <w:sz w:val="24"/>
          <w:szCs w:val="24"/>
        </w:rPr>
      </w:pPr>
      <w:r w:rsidRPr="00D65752">
        <w:rPr>
          <w:sz w:val="24"/>
          <w:szCs w:val="24"/>
        </w:rPr>
        <w:t>La seduta termina alle 13.00</w:t>
      </w:r>
    </w:p>
    <w:p w:rsidR="0075692E" w:rsidRPr="00D65752" w:rsidRDefault="0075692E" w:rsidP="003B6C28">
      <w:pPr>
        <w:spacing w:after="0" w:line="180" w:lineRule="atLeast"/>
        <w:ind w:firstLine="708"/>
        <w:rPr>
          <w:sz w:val="24"/>
          <w:szCs w:val="24"/>
        </w:rPr>
      </w:pPr>
    </w:p>
    <w:p w:rsidR="0075692E" w:rsidRPr="00D65752" w:rsidRDefault="0075692E" w:rsidP="003B6C28">
      <w:pPr>
        <w:spacing w:after="0" w:line="180" w:lineRule="atLeast"/>
        <w:ind w:firstLine="708"/>
        <w:rPr>
          <w:sz w:val="24"/>
          <w:szCs w:val="24"/>
        </w:rPr>
      </w:pPr>
      <w:r w:rsidRPr="00D65752">
        <w:rPr>
          <w:sz w:val="24"/>
          <w:szCs w:val="24"/>
        </w:rPr>
        <w:t>La segretaria</w:t>
      </w:r>
    </w:p>
    <w:p w:rsidR="0075692E" w:rsidRPr="00D65752" w:rsidRDefault="0075692E" w:rsidP="003B6C28">
      <w:pPr>
        <w:spacing w:after="0" w:line="180" w:lineRule="atLeast"/>
        <w:ind w:firstLine="708"/>
        <w:rPr>
          <w:sz w:val="24"/>
          <w:szCs w:val="24"/>
        </w:rPr>
      </w:pPr>
      <w:r w:rsidRPr="00D65752">
        <w:rPr>
          <w:sz w:val="24"/>
          <w:szCs w:val="24"/>
        </w:rPr>
        <w:t>Elsa Mencagli</w:t>
      </w:r>
    </w:p>
    <w:p w:rsidR="0075692E" w:rsidRDefault="0075692E" w:rsidP="00A27B0A">
      <w:pPr>
        <w:spacing w:before="240" w:after="0" w:line="240" w:lineRule="auto"/>
        <w:rPr>
          <w:sz w:val="24"/>
          <w:szCs w:val="24"/>
        </w:rPr>
      </w:pPr>
    </w:p>
    <w:sectPr w:rsidR="0075692E" w:rsidSect="009B0A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F2F6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DA1F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FE6E6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8DAE1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E4BE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3CCB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B564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90A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7C02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B182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623C18"/>
    <w:multiLevelType w:val="hybridMultilevel"/>
    <w:tmpl w:val="370290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1C1388"/>
    <w:multiLevelType w:val="hybridMultilevel"/>
    <w:tmpl w:val="F65485E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E27062C"/>
    <w:multiLevelType w:val="hybridMultilevel"/>
    <w:tmpl w:val="F33624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54638EE"/>
    <w:multiLevelType w:val="hybridMultilevel"/>
    <w:tmpl w:val="89D2D72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F43987"/>
    <w:multiLevelType w:val="hybridMultilevel"/>
    <w:tmpl w:val="6C52E1E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3F1863"/>
    <w:multiLevelType w:val="hybridMultilevel"/>
    <w:tmpl w:val="9370BBB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3"/>
  </w:num>
  <w:num w:numId="5">
    <w:abstractNumId w:val="14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F69"/>
    <w:rsid w:val="001B7E4D"/>
    <w:rsid w:val="001C245B"/>
    <w:rsid w:val="001D3C5F"/>
    <w:rsid w:val="001F5012"/>
    <w:rsid w:val="002456FE"/>
    <w:rsid w:val="00366A5F"/>
    <w:rsid w:val="003B6C28"/>
    <w:rsid w:val="004A2499"/>
    <w:rsid w:val="004F3F69"/>
    <w:rsid w:val="00566C8B"/>
    <w:rsid w:val="005B5132"/>
    <w:rsid w:val="0075692E"/>
    <w:rsid w:val="00765685"/>
    <w:rsid w:val="007C2939"/>
    <w:rsid w:val="008457FF"/>
    <w:rsid w:val="009573DD"/>
    <w:rsid w:val="009B0A39"/>
    <w:rsid w:val="009E41A4"/>
    <w:rsid w:val="009F2256"/>
    <w:rsid w:val="00A27B0A"/>
    <w:rsid w:val="00BE2C1B"/>
    <w:rsid w:val="00D5657B"/>
    <w:rsid w:val="00D65752"/>
    <w:rsid w:val="00DB0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A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F3F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1</Pages>
  <Words>308</Words>
  <Characters>1761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n</dc:title>
  <dc:subject/>
  <dc:creator>kirsten andersen</dc:creator>
  <cp:keywords/>
  <dc:description/>
  <cp:lastModifiedBy>M.I.U.R.</cp:lastModifiedBy>
  <cp:revision>4</cp:revision>
  <dcterms:created xsi:type="dcterms:W3CDTF">2008-11-25T15:54:00Z</dcterms:created>
  <dcterms:modified xsi:type="dcterms:W3CDTF">2008-11-25T16:08:00Z</dcterms:modified>
</cp:coreProperties>
</file>